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E0C5F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🧱</w:t>
      </w:r>
      <w:r w:rsidRPr="00542A0A">
        <w:rPr>
          <w:b/>
          <w:bCs/>
        </w:rPr>
        <w:t xml:space="preserve"> Chapter 9: Monitoring &amp; Controlling Projects</w:t>
      </w:r>
    </w:p>
    <w:p w14:paraId="306D83F6" w14:textId="77777777" w:rsidR="00542A0A" w:rsidRPr="00542A0A" w:rsidRDefault="00542A0A" w:rsidP="00542A0A">
      <w:r w:rsidRPr="00542A0A">
        <w:pict w14:anchorId="3665B672">
          <v:rect id="_x0000_i1091" style="width:0;height:1.5pt" o:hralign="center" o:hrstd="t" o:hr="t" fillcolor="#a0a0a0" stroked="f"/>
        </w:pict>
      </w:r>
    </w:p>
    <w:p w14:paraId="746C39F9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🔍</w:t>
      </w:r>
      <w:r w:rsidRPr="00542A0A">
        <w:rPr>
          <w:b/>
          <w:bCs/>
        </w:rPr>
        <w:t xml:space="preserve"> Why Monitoring &amp; Controlling Matters</w:t>
      </w:r>
    </w:p>
    <w:p w14:paraId="76F8FBD7" w14:textId="77777777" w:rsidR="00542A0A" w:rsidRPr="00542A0A" w:rsidRDefault="00542A0A" w:rsidP="00542A0A">
      <w:r w:rsidRPr="00542A0A">
        <w:t>Imagine flying a plane without checking your altitude, fuel, or navigation system. That’s what managing a project without monitoring and control looks like.</w:t>
      </w:r>
    </w:p>
    <w:p w14:paraId="48E26702" w14:textId="77777777" w:rsidR="00542A0A" w:rsidRPr="00542A0A" w:rsidRDefault="00542A0A" w:rsidP="00542A0A">
      <w:r w:rsidRPr="00542A0A">
        <w:t>This phase ensures the project:</w:t>
      </w:r>
    </w:p>
    <w:p w14:paraId="309693F7" w14:textId="77777777" w:rsidR="00542A0A" w:rsidRPr="00542A0A" w:rsidRDefault="00542A0A" w:rsidP="00542A0A">
      <w:pPr>
        <w:numPr>
          <w:ilvl w:val="0"/>
          <w:numId w:val="1"/>
        </w:numPr>
      </w:pPr>
      <w:r w:rsidRPr="00542A0A">
        <w:t>Stays on track (scope, schedule, and budget)</w:t>
      </w:r>
    </w:p>
    <w:p w14:paraId="1BB73536" w14:textId="77777777" w:rsidR="00542A0A" w:rsidRPr="00542A0A" w:rsidRDefault="00542A0A" w:rsidP="00542A0A">
      <w:pPr>
        <w:numPr>
          <w:ilvl w:val="0"/>
          <w:numId w:val="1"/>
        </w:numPr>
      </w:pPr>
      <w:r w:rsidRPr="00542A0A">
        <w:t>Delivers quality outputs</w:t>
      </w:r>
    </w:p>
    <w:p w14:paraId="5E812139" w14:textId="77777777" w:rsidR="00542A0A" w:rsidRPr="00542A0A" w:rsidRDefault="00542A0A" w:rsidP="00542A0A">
      <w:pPr>
        <w:numPr>
          <w:ilvl w:val="0"/>
          <w:numId w:val="1"/>
        </w:numPr>
      </w:pPr>
      <w:r w:rsidRPr="00542A0A">
        <w:t>Responds to change effectively</w:t>
      </w:r>
    </w:p>
    <w:p w14:paraId="1AE461EC" w14:textId="77777777" w:rsidR="00542A0A" w:rsidRPr="00542A0A" w:rsidRDefault="00542A0A" w:rsidP="00542A0A">
      <w:pPr>
        <w:numPr>
          <w:ilvl w:val="0"/>
          <w:numId w:val="1"/>
        </w:numPr>
      </w:pPr>
      <w:r w:rsidRPr="00542A0A">
        <w:t>Manages risk continuously</w:t>
      </w:r>
    </w:p>
    <w:p w14:paraId="468D68E2" w14:textId="77777777" w:rsidR="00542A0A" w:rsidRPr="00542A0A" w:rsidRDefault="00542A0A" w:rsidP="00542A0A">
      <w:r w:rsidRPr="00542A0A">
        <w:t>You’re no longer planning or executing—you’re steering.</w:t>
      </w:r>
    </w:p>
    <w:p w14:paraId="39FD9140" w14:textId="77777777" w:rsidR="00542A0A" w:rsidRPr="00542A0A" w:rsidRDefault="00542A0A" w:rsidP="00542A0A">
      <w:r w:rsidRPr="00542A0A">
        <w:pict w14:anchorId="77150768">
          <v:rect id="_x0000_i1092" style="width:0;height:1.5pt" o:hralign="center" o:hrstd="t" o:hr="t" fillcolor="#a0a0a0" stroked="f"/>
        </w:pict>
      </w:r>
    </w:p>
    <w:p w14:paraId="4FBA1459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📡</w:t>
      </w:r>
      <w:r w:rsidRPr="00542A0A">
        <w:rPr>
          <w:b/>
          <w:bCs/>
        </w:rPr>
        <w:t xml:space="preserve"> What Is Monitoring and Controlling?</w:t>
      </w:r>
    </w:p>
    <w:p w14:paraId="30AB7AD7" w14:textId="77777777" w:rsidR="00542A0A" w:rsidRPr="00542A0A" w:rsidRDefault="00542A0A" w:rsidP="00542A0A">
      <w:r w:rsidRPr="00542A0A">
        <w:t xml:space="preserve">Monitoring is about </w:t>
      </w:r>
      <w:r w:rsidRPr="00542A0A">
        <w:rPr>
          <w:b/>
          <w:bCs/>
        </w:rPr>
        <w:t>tracking</w:t>
      </w:r>
      <w:r w:rsidRPr="00542A0A">
        <w:t xml:space="preserve"> the project’s progress.</w:t>
      </w:r>
      <w:r w:rsidRPr="00542A0A">
        <w:br/>
        <w:t xml:space="preserve">Controlling is about </w:t>
      </w:r>
      <w:r w:rsidRPr="00542A0A">
        <w:rPr>
          <w:b/>
          <w:bCs/>
        </w:rPr>
        <w:t>adjusting</w:t>
      </w:r>
      <w:r w:rsidRPr="00542A0A">
        <w:t xml:space="preserve"> to ensure success.</w:t>
      </w:r>
    </w:p>
    <w:p w14:paraId="3D946226" w14:textId="77777777" w:rsidR="00542A0A" w:rsidRPr="00542A0A" w:rsidRDefault="00542A0A" w:rsidP="00542A0A">
      <w:r w:rsidRPr="00542A0A">
        <w:t>Together, they help answer:</w:t>
      </w:r>
    </w:p>
    <w:p w14:paraId="00860FB2" w14:textId="77777777" w:rsidR="00542A0A" w:rsidRPr="00542A0A" w:rsidRDefault="00542A0A" w:rsidP="00542A0A">
      <w:pPr>
        <w:numPr>
          <w:ilvl w:val="0"/>
          <w:numId w:val="2"/>
        </w:numPr>
      </w:pPr>
      <w:r w:rsidRPr="00542A0A">
        <w:t>Are we where we said we’d be?</w:t>
      </w:r>
    </w:p>
    <w:p w14:paraId="3214C282" w14:textId="77777777" w:rsidR="00542A0A" w:rsidRPr="00542A0A" w:rsidRDefault="00542A0A" w:rsidP="00542A0A">
      <w:pPr>
        <w:numPr>
          <w:ilvl w:val="0"/>
          <w:numId w:val="2"/>
        </w:numPr>
      </w:pPr>
      <w:r w:rsidRPr="00542A0A">
        <w:t>Are we spending more than we should?</w:t>
      </w:r>
    </w:p>
    <w:p w14:paraId="6176BA76" w14:textId="77777777" w:rsidR="00542A0A" w:rsidRPr="00542A0A" w:rsidRDefault="00542A0A" w:rsidP="00542A0A">
      <w:pPr>
        <w:numPr>
          <w:ilvl w:val="0"/>
          <w:numId w:val="2"/>
        </w:numPr>
      </w:pPr>
      <w:proofErr w:type="gramStart"/>
      <w:r w:rsidRPr="00542A0A">
        <w:t>Is</w:t>
      </w:r>
      <w:proofErr w:type="gramEnd"/>
      <w:r w:rsidRPr="00542A0A">
        <w:t xml:space="preserve"> the work meeting expectations?</w:t>
      </w:r>
    </w:p>
    <w:p w14:paraId="22DC1FEA" w14:textId="77777777" w:rsidR="00542A0A" w:rsidRPr="00542A0A" w:rsidRDefault="00542A0A" w:rsidP="00542A0A">
      <w:pPr>
        <w:numPr>
          <w:ilvl w:val="0"/>
          <w:numId w:val="2"/>
        </w:numPr>
      </w:pPr>
      <w:r w:rsidRPr="00542A0A">
        <w:t>Do we need to change course?</w:t>
      </w:r>
    </w:p>
    <w:p w14:paraId="71C12A79" w14:textId="77777777" w:rsidR="00542A0A" w:rsidRPr="00542A0A" w:rsidRDefault="00542A0A" w:rsidP="00542A0A">
      <w:r w:rsidRPr="00542A0A">
        <w:pict w14:anchorId="7CCA125F">
          <v:rect id="_x0000_i1093" style="width:0;height:1.5pt" o:hralign="center" o:hrstd="t" o:hr="t" fillcolor="#a0a0a0" stroked="f"/>
        </w:pict>
      </w:r>
    </w:p>
    <w:p w14:paraId="1A875553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📊</w:t>
      </w:r>
      <w:r w:rsidRPr="00542A0A">
        <w:rPr>
          <w:b/>
          <w:bCs/>
        </w:rPr>
        <w:t xml:space="preserve"> Key Performance Indicators (KPIs)</w:t>
      </w:r>
    </w:p>
    <w:p w14:paraId="54E1243F" w14:textId="77777777" w:rsidR="00542A0A" w:rsidRPr="00542A0A" w:rsidRDefault="00542A0A" w:rsidP="00542A0A">
      <w:r w:rsidRPr="00542A0A">
        <w:t>KPIs help quantify how well the project is performing.</w:t>
      </w:r>
    </w:p>
    <w:p w14:paraId="5C386F95" w14:textId="77777777" w:rsidR="00542A0A" w:rsidRPr="00542A0A" w:rsidRDefault="00542A0A" w:rsidP="00542A0A">
      <w:pPr>
        <w:rPr>
          <w:b/>
          <w:bCs/>
        </w:rPr>
      </w:pPr>
      <w:r w:rsidRPr="00542A0A">
        <w:rPr>
          <w:b/>
          <w:bCs/>
        </w:rPr>
        <w:t>Common KPIs: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1"/>
        <w:gridCol w:w="3753"/>
      </w:tblGrid>
      <w:tr w:rsidR="00542A0A" w:rsidRPr="00542A0A" w14:paraId="5EA8E301" w14:textId="77777777" w:rsidTr="00542A0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C1D9A24" w14:textId="77777777" w:rsidR="00542A0A" w:rsidRPr="00542A0A" w:rsidRDefault="00542A0A" w:rsidP="00542A0A">
            <w:pPr>
              <w:rPr>
                <w:b/>
                <w:bCs/>
              </w:rPr>
            </w:pPr>
            <w:r w:rsidRPr="00542A0A">
              <w:rPr>
                <w:b/>
                <w:bCs/>
              </w:rPr>
              <w:t>KPI</w:t>
            </w:r>
          </w:p>
        </w:tc>
        <w:tc>
          <w:tcPr>
            <w:tcW w:w="0" w:type="auto"/>
            <w:vAlign w:val="center"/>
            <w:hideMark/>
          </w:tcPr>
          <w:p w14:paraId="16AF5051" w14:textId="77777777" w:rsidR="00542A0A" w:rsidRPr="00542A0A" w:rsidRDefault="00542A0A" w:rsidP="00542A0A">
            <w:pPr>
              <w:rPr>
                <w:b/>
                <w:bCs/>
              </w:rPr>
            </w:pPr>
            <w:r w:rsidRPr="00542A0A">
              <w:rPr>
                <w:b/>
                <w:bCs/>
              </w:rPr>
              <w:t>What It Measures</w:t>
            </w:r>
          </w:p>
        </w:tc>
      </w:tr>
      <w:tr w:rsidR="00542A0A" w:rsidRPr="00542A0A" w14:paraId="1CC2EB92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198451" w14:textId="77777777" w:rsidR="00542A0A" w:rsidRPr="00542A0A" w:rsidRDefault="00542A0A" w:rsidP="00542A0A">
            <w:r w:rsidRPr="00542A0A">
              <w:rPr>
                <w:b/>
                <w:bCs/>
              </w:rPr>
              <w:t>Schedule Performance Index (SPI)</w:t>
            </w:r>
          </w:p>
        </w:tc>
        <w:tc>
          <w:tcPr>
            <w:tcW w:w="0" w:type="auto"/>
            <w:vAlign w:val="center"/>
            <w:hideMark/>
          </w:tcPr>
          <w:p w14:paraId="3DF5E0EE" w14:textId="77777777" w:rsidR="00542A0A" w:rsidRPr="00542A0A" w:rsidRDefault="00542A0A" w:rsidP="00542A0A">
            <w:r w:rsidRPr="00542A0A">
              <w:t>Progress vs. timeline</w:t>
            </w:r>
          </w:p>
        </w:tc>
      </w:tr>
      <w:tr w:rsidR="00542A0A" w:rsidRPr="00542A0A" w14:paraId="2FB93CEC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D40319" w14:textId="77777777" w:rsidR="00542A0A" w:rsidRPr="00542A0A" w:rsidRDefault="00542A0A" w:rsidP="00542A0A">
            <w:r w:rsidRPr="00542A0A">
              <w:rPr>
                <w:b/>
                <w:bCs/>
              </w:rPr>
              <w:lastRenderedPageBreak/>
              <w:t>Cost Performance Index (CPI)</w:t>
            </w:r>
          </w:p>
        </w:tc>
        <w:tc>
          <w:tcPr>
            <w:tcW w:w="0" w:type="auto"/>
            <w:vAlign w:val="center"/>
            <w:hideMark/>
          </w:tcPr>
          <w:p w14:paraId="6C87C5B9" w14:textId="77777777" w:rsidR="00542A0A" w:rsidRPr="00542A0A" w:rsidRDefault="00542A0A" w:rsidP="00542A0A">
            <w:r w:rsidRPr="00542A0A">
              <w:t>Budget efficiency</w:t>
            </w:r>
          </w:p>
        </w:tc>
      </w:tr>
      <w:tr w:rsidR="00542A0A" w:rsidRPr="00542A0A" w14:paraId="6416BD31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63072B" w14:textId="77777777" w:rsidR="00542A0A" w:rsidRPr="00542A0A" w:rsidRDefault="00542A0A" w:rsidP="00542A0A">
            <w:r w:rsidRPr="00542A0A">
              <w:rPr>
                <w:b/>
                <w:bCs/>
              </w:rPr>
              <w:t>Planned Value (PV)</w:t>
            </w:r>
          </w:p>
        </w:tc>
        <w:tc>
          <w:tcPr>
            <w:tcW w:w="0" w:type="auto"/>
            <w:vAlign w:val="center"/>
            <w:hideMark/>
          </w:tcPr>
          <w:p w14:paraId="2216E9DE" w14:textId="77777777" w:rsidR="00542A0A" w:rsidRPr="00542A0A" w:rsidRDefault="00542A0A" w:rsidP="00542A0A">
            <w:r w:rsidRPr="00542A0A">
              <w:t xml:space="preserve">What we </w:t>
            </w:r>
            <w:r w:rsidRPr="00542A0A">
              <w:rPr>
                <w:i/>
                <w:iCs/>
              </w:rPr>
              <w:t>should</w:t>
            </w:r>
            <w:r w:rsidRPr="00542A0A">
              <w:t xml:space="preserve"> have done by now</w:t>
            </w:r>
          </w:p>
        </w:tc>
      </w:tr>
      <w:tr w:rsidR="00542A0A" w:rsidRPr="00542A0A" w14:paraId="7A556402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64EEF2" w14:textId="77777777" w:rsidR="00542A0A" w:rsidRPr="00542A0A" w:rsidRDefault="00542A0A" w:rsidP="00542A0A">
            <w:r w:rsidRPr="00542A0A">
              <w:rPr>
                <w:b/>
                <w:bCs/>
              </w:rPr>
              <w:t>Earned Value (EV)</w:t>
            </w:r>
          </w:p>
        </w:tc>
        <w:tc>
          <w:tcPr>
            <w:tcW w:w="0" w:type="auto"/>
            <w:vAlign w:val="center"/>
            <w:hideMark/>
          </w:tcPr>
          <w:p w14:paraId="562F9434" w14:textId="77777777" w:rsidR="00542A0A" w:rsidRPr="00542A0A" w:rsidRDefault="00542A0A" w:rsidP="00542A0A">
            <w:r w:rsidRPr="00542A0A">
              <w:t xml:space="preserve">What we’ve </w:t>
            </w:r>
            <w:proofErr w:type="gramStart"/>
            <w:r w:rsidRPr="00542A0A">
              <w:rPr>
                <w:i/>
                <w:iCs/>
              </w:rPr>
              <w:t>actually</w:t>
            </w:r>
            <w:r w:rsidRPr="00542A0A">
              <w:t xml:space="preserve"> accomplished</w:t>
            </w:r>
            <w:proofErr w:type="gramEnd"/>
          </w:p>
        </w:tc>
      </w:tr>
      <w:tr w:rsidR="00542A0A" w:rsidRPr="00542A0A" w14:paraId="3A068259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EA87C1" w14:textId="77777777" w:rsidR="00542A0A" w:rsidRPr="00542A0A" w:rsidRDefault="00542A0A" w:rsidP="00542A0A">
            <w:r w:rsidRPr="00542A0A">
              <w:rPr>
                <w:b/>
                <w:bCs/>
              </w:rPr>
              <w:t>Actual Cost (AC)</w:t>
            </w:r>
          </w:p>
        </w:tc>
        <w:tc>
          <w:tcPr>
            <w:tcW w:w="0" w:type="auto"/>
            <w:vAlign w:val="center"/>
            <w:hideMark/>
          </w:tcPr>
          <w:p w14:paraId="1866C7AA" w14:textId="77777777" w:rsidR="00542A0A" w:rsidRPr="00542A0A" w:rsidRDefault="00542A0A" w:rsidP="00542A0A">
            <w:r w:rsidRPr="00542A0A">
              <w:t xml:space="preserve">What we’ve </w:t>
            </w:r>
            <w:proofErr w:type="gramStart"/>
            <w:r w:rsidRPr="00542A0A">
              <w:rPr>
                <w:i/>
                <w:iCs/>
              </w:rPr>
              <w:t>actually</w:t>
            </w:r>
            <w:r w:rsidRPr="00542A0A">
              <w:t xml:space="preserve"> spent</w:t>
            </w:r>
            <w:proofErr w:type="gramEnd"/>
          </w:p>
        </w:tc>
      </w:tr>
      <w:tr w:rsidR="00542A0A" w:rsidRPr="00542A0A" w14:paraId="2CEEC026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C37603" w14:textId="77777777" w:rsidR="00542A0A" w:rsidRPr="00542A0A" w:rsidRDefault="00542A0A" w:rsidP="00542A0A">
            <w:r w:rsidRPr="00542A0A">
              <w:rPr>
                <w:b/>
                <w:bCs/>
              </w:rPr>
              <w:t>Defect Density</w:t>
            </w:r>
          </w:p>
        </w:tc>
        <w:tc>
          <w:tcPr>
            <w:tcW w:w="0" w:type="auto"/>
            <w:vAlign w:val="center"/>
            <w:hideMark/>
          </w:tcPr>
          <w:p w14:paraId="33931739" w14:textId="77777777" w:rsidR="00542A0A" w:rsidRPr="00542A0A" w:rsidRDefault="00542A0A" w:rsidP="00542A0A">
            <w:r w:rsidRPr="00542A0A">
              <w:t>Product quality and rework required</w:t>
            </w:r>
          </w:p>
        </w:tc>
      </w:tr>
      <w:tr w:rsidR="00542A0A" w:rsidRPr="00542A0A" w14:paraId="4742DAF5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4E2E7F" w14:textId="77777777" w:rsidR="00542A0A" w:rsidRPr="00542A0A" w:rsidRDefault="00542A0A" w:rsidP="00542A0A">
            <w:r w:rsidRPr="00542A0A">
              <w:rPr>
                <w:b/>
                <w:bCs/>
              </w:rPr>
              <w:t>Customer Satisfaction</w:t>
            </w:r>
          </w:p>
        </w:tc>
        <w:tc>
          <w:tcPr>
            <w:tcW w:w="0" w:type="auto"/>
            <w:vAlign w:val="center"/>
            <w:hideMark/>
          </w:tcPr>
          <w:p w14:paraId="785A9CEB" w14:textId="77777777" w:rsidR="00542A0A" w:rsidRPr="00542A0A" w:rsidRDefault="00542A0A" w:rsidP="00542A0A">
            <w:r w:rsidRPr="00542A0A">
              <w:t>Stakeholder happiness and trust</w:t>
            </w:r>
          </w:p>
        </w:tc>
      </w:tr>
    </w:tbl>
    <w:p w14:paraId="6AD6BEF2" w14:textId="77777777" w:rsidR="00542A0A" w:rsidRPr="00542A0A" w:rsidRDefault="00542A0A" w:rsidP="00542A0A">
      <w:r w:rsidRPr="00542A0A">
        <w:rPr>
          <w:rFonts w:ascii="Segoe UI Emoji" w:hAnsi="Segoe UI Emoji" w:cs="Segoe UI Emoji"/>
        </w:rPr>
        <w:t>📌</w:t>
      </w:r>
      <w:r w:rsidRPr="00542A0A">
        <w:t xml:space="preserve"> </w:t>
      </w:r>
      <w:r w:rsidRPr="00542A0A">
        <w:rPr>
          <w:i/>
          <w:iCs/>
        </w:rPr>
        <w:t>Example:</w:t>
      </w:r>
      <w:r w:rsidRPr="00542A0A">
        <w:br/>
        <w:t>If SPI = 0.85, you’re behind schedule.</w:t>
      </w:r>
      <w:r w:rsidRPr="00542A0A">
        <w:br/>
        <w:t>If CPI = 1.1, you’re under budget and efficient.</w:t>
      </w:r>
    </w:p>
    <w:p w14:paraId="4B6830DD" w14:textId="77777777" w:rsidR="00542A0A" w:rsidRPr="00542A0A" w:rsidRDefault="00542A0A" w:rsidP="00542A0A">
      <w:r w:rsidRPr="00542A0A">
        <w:pict w14:anchorId="6F2FAE6F">
          <v:rect id="_x0000_i1094" style="width:0;height:1.5pt" o:hralign="center" o:hrstd="t" o:hr="t" fillcolor="#a0a0a0" stroked="f"/>
        </w:pict>
      </w:r>
    </w:p>
    <w:p w14:paraId="77277E4D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🧮</w:t>
      </w:r>
      <w:r w:rsidRPr="00542A0A">
        <w:rPr>
          <w:b/>
          <w:bCs/>
        </w:rPr>
        <w:t xml:space="preserve"> Earned Value Management (EVM)</w:t>
      </w:r>
    </w:p>
    <w:p w14:paraId="41253F04" w14:textId="77777777" w:rsidR="00542A0A" w:rsidRPr="00542A0A" w:rsidRDefault="00542A0A" w:rsidP="00542A0A">
      <w:r w:rsidRPr="00542A0A">
        <w:rPr>
          <w:b/>
          <w:bCs/>
        </w:rPr>
        <w:t>EVM</w:t>
      </w:r>
      <w:r w:rsidRPr="00542A0A">
        <w:t xml:space="preserve"> is one of the most powerful techniques for integrating scope, schedule, and cost in a single view.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4"/>
        <w:gridCol w:w="973"/>
        <w:gridCol w:w="1632"/>
      </w:tblGrid>
      <w:tr w:rsidR="00542A0A" w:rsidRPr="00542A0A" w14:paraId="3FE4D758" w14:textId="77777777" w:rsidTr="00542A0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CEF5DC9" w14:textId="77777777" w:rsidR="00542A0A" w:rsidRPr="00542A0A" w:rsidRDefault="00542A0A" w:rsidP="00542A0A">
            <w:pPr>
              <w:rPr>
                <w:b/>
                <w:bCs/>
              </w:rPr>
            </w:pPr>
            <w:r w:rsidRPr="00542A0A">
              <w:rPr>
                <w:b/>
                <w:bCs/>
              </w:rPr>
              <w:t>Metric</w:t>
            </w:r>
          </w:p>
        </w:tc>
        <w:tc>
          <w:tcPr>
            <w:tcW w:w="0" w:type="auto"/>
            <w:vAlign w:val="center"/>
            <w:hideMark/>
          </w:tcPr>
          <w:p w14:paraId="15EDBFFD" w14:textId="77777777" w:rsidR="00542A0A" w:rsidRPr="00542A0A" w:rsidRDefault="00542A0A" w:rsidP="00542A0A">
            <w:pPr>
              <w:rPr>
                <w:b/>
                <w:bCs/>
              </w:rPr>
            </w:pPr>
            <w:r w:rsidRPr="00542A0A">
              <w:rPr>
                <w:b/>
                <w:bCs/>
              </w:rPr>
              <w:t>Formula</w:t>
            </w:r>
          </w:p>
        </w:tc>
        <w:tc>
          <w:tcPr>
            <w:tcW w:w="0" w:type="auto"/>
            <w:vAlign w:val="center"/>
            <w:hideMark/>
          </w:tcPr>
          <w:p w14:paraId="5CEB09D3" w14:textId="77777777" w:rsidR="00542A0A" w:rsidRPr="00542A0A" w:rsidRDefault="00542A0A" w:rsidP="00542A0A">
            <w:pPr>
              <w:rPr>
                <w:b/>
                <w:bCs/>
              </w:rPr>
            </w:pPr>
            <w:r w:rsidRPr="00542A0A">
              <w:rPr>
                <w:b/>
                <w:bCs/>
              </w:rPr>
              <w:t>Tells You</w:t>
            </w:r>
          </w:p>
        </w:tc>
      </w:tr>
      <w:tr w:rsidR="00542A0A" w:rsidRPr="00542A0A" w14:paraId="7FD2F2DD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260FD4" w14:textId="77777777" w:rsidR="00542A0A" w:rsidRPr="00542A0A" w:rsidRDefault="00542A0A" w:rsidP="00542A0A">
            <w:r w:rsidRPr="00542A0A">
              <w:rPr>
                <w:b/>
                <w:bCs/>
              </w:rPr>
              <w:t>CV (Cost Variance)</w:t>
            </w:r>
          </w:p>
        </w:tc>
        <w:tc>
          <w:tcPr>
            <w:tcW w:w="0" w:type="auto"/>
            <w:vAlign w:val="center"/>
            <w:hideMark/>
          </w:tcPr>
          <w:p w14:paraId="543A0F15" w14:textId="77777777" w:rsidR="00542A0A" w:rsidRPr="00542A0A" w:rsidRDefault="00542A0A" w:rsidP="00542A0A">
            <w:r w:rsidRPr="00542A0A">
              <w:t>EV - AC</w:t>
            </w:r>
          </w:p>
        </w:tc>
        <w:tc>
          <w:tcPr>
            <w:tcW w:w="0" w:type="auto"/>
            <w:vAlign w:val="center"/>
            <w:hideMark/>
          </w:tcPr>
          <w:p w14:paraId="52617504" w14:textId="77777777" w:rsidR="00542A0A" w:rsidRPr="00542A0A" w:rsidRDefault="00542A0A" w:rsidP="00542A0A">
            <w:r w:rsidRPr="00542A0A">
              <w:t>Budget status</w:t>
            </w:r>
          </w:p>
        </w:tc>
      </w:tr>
      <w:tr w:rsidR="00542A0A" w:rsidRPr="00542A0A" w14:paraId="030E5AF6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BC1560" w14:textId="77777777" w:rsidR="00542A0A" w:rsidRPr="00542A0A" w:rsidRDefault="00542A0A" w:rsidP="00542A0A">
            <w:r w:rsidRPr="00542A0A">
              <w:rPr>
                <w:b/>
                <w:bCs/>
              </w:rPr>
              <w:t>SV (Schedule Variance)</w:t>
            </w:r>
          </w:p>
        </w:tc>
        <w:tc>
          <w:tcPr>
            <w:tcW w:w="0" w:type="auto"/>
            <w:vAlign w:val="center"/>
            <w:hideMark/>
          </w:tcPr>
          <w:p w14:paraId="7C8CDEE9" w14:textId="77777777" w:rsidR="00542A0A" w:rsidRPr="00542A0A" w:rsidRDefault="00542A0A" w:rsidP="00542A0A">
            <w:r w:rsidRPr="00542A0A">
              <w:t>EV - PV</w:t>
            </w:r>
          </w:p>
        </w:tc>
        <w:tc>
          <w:tcPr>
            <w:tcW w:w="0" w:type="auto"/>
            <w:vAlign w:val="center"/>
            <w:hideMark/>
          </w:tcPr>
          <w:p w14:paraId="43508515" w14:textId="77777777" w:rsidR="00542A0A" w:rsidRPr="00542A0A" w:rsidRDefault="00542A0A" w:rsidP="00542A0A">
            <w:r w:rsidRPr="00542A0A">
              <w:t>Time status</w:t>
            </w:r>
          </w:p>
        </w:tc>
      </w:tr>
      <w:tr w:rsidR="00542A0A" w:rsidRPr="00542A0A" w14:paraId="0FCC88B3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C44B29" w14:textId="77777777" w:rsidR="00542A0A" w:rsidRPr="00542A0A" w:rsidRDefault="00542A0A" w:rsidP="00542A0A">
            <w:r w:rsidRPr="00542A0A">
              <w:rPr>
                <w:b/>
                <w:bCs/>
              </w:rPr>
              <w:t>CPI</w:t>
            </w:r>
          </w:p>
        </w:tc>
        <w:tc>
          <w:tcPr>
            <w:tcW w:w="0" w:type="auto"/>
            <w:vAlign w:val="center"/>
            <w:hideMark/>
          </w:tcPr>
          <w:p w14:paraId="7D843BC9" w14:textId="77777777" w:rsidR="00542A0A" w:rsidRPr="00542A0A" w:rsidRDefault="00542A0A" w:rsidP="00542A0A">
            <w:r w:rsidRPr="00542A0A">
              <w:t>EV / AC</w:t>
            </w:r>
          </w:p>
        </w:tc>
        <w:tc>
          <w:tcPr>
            <w:tcW w:w="0" w:type="auto"/>
            <w:vAlign w:val="center"/>
            <w:hideMark/>
          </w:tcPr>
          <w:p w14:paraId="54F68155" w14:textId="77777777" w:rsidR="00542A0A" w:rsidRPr="00542A0A" w:rsidRDefault="00542A0A" w:rsidP="00542A0A">
            <w:r w:rsidRPr="00542A0A">
              <w:t>Cost efficiency</w:t>
            </w:r>
          </w:p>
        </w:tc>
      </w:tr>
      <w:tr w:rsidR="00542A0A" w:rsidRPr="00542A0A" w14:paraId="1BB95F3D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A5074E" w14:textId="77777777" w:rsidR="00542A0A" w:rsidRPr="00542A0A" w:rsidRDefault="00542A0A" w:rsidP="00542A0A">
            <w:r w:rsidRPr="00542A0A">
              <w:rPr>
                <w:b/>
                <w:bCs/>
              </w:rPr>
              <w:t>SPI</w:t>
            </w:r>
          </w:p>
        </w:tc>
        <w:tc>
          <w:tcPr>
            <w:tcW w:w="0" w:type="auto"/>
            <w:vAlign w:val="center"/>
            <w:hideMark/>
          </w:tcPr>
          <w:p w14:paraId="3A1611BB" w14:textId="77777777" w:rsidR="00542A0A" w:rsidRPr="00542A0A" w:rsidRDefault="00542A0A" w:rsidP="00542A0A">
            <w:r w:rsidRPr="00542A0A">
              <w:t>EV / PV</w:t>
            </w:r>
          </w:p>
        </w:tc>
        <w:tc>
          <w:tcPr>
            <w:tcW w:w="0" w:type="auto"/>
            <w:vAlign w:val="center"/>
            <w:hideMark/>
          </w:tcPr>
          <w:p w14:paraId="7BB2F6F7" w14:textId="77777777" w:rsidR="00542A0A" w:rsidRPr="00542A0A" w:rsidRDefault="00542A0A" w:rsidP="00542A0A">
            <w:r w:rsidRPr="00542A0A">
              <w:t>Time efficiency</w:t>
            </w:r>
          </w:p>
        </w:tc>
      </w:tr>
    </w:tbl>
    <w:p w14:paraId="3187643A" w14:textId="77777777" w:rsidR="00542A0A" w:rsidRPr="00542A0A" w:rsidRDefault="00542A0A" w:rsidP="00542A0A">
      <w:r w:rsidRPr="00542A0A">
        <w:rPr>
          <w:rFonts w:ascii="Segoe UI Emoji" w:hAnsi="Segoe UI Emoji" w:cs="Segoe UI Emoji"/>
        </w:rPr>
        <w:t>💡</w:t>
      </w:r>
      <w:r w:rsidRPr="00542A0A">
        <w:t xml:space="preserve"> </w:t>
      </w:r>
      <w:r w:rsidRPr="00542A0A">
        <w:rPr>
          <w:i/>
          <w:iCs/>
        </w:rPr>
        <w:t>CPI or SPI &lt; 1 = red flag</w:t>
      </w:r>
    </w:p>
    <w:p w14:paraId="321CE056" w14:textId="77777777" w:rsidR="00542A0A" w:rsidRPr="00542A0A" w:rsidRDefault="00542A0A" w:rsidP="00542A0A">
      <w:r w:rsidRPr="00542A0A">
        <w:pict w14:anchorId="1343D622">
          <v:rect id="_x0000_i1095" style="width:0;height:1.5pt" o:hralign="center" o:hrstd="t" o:hr="t" fillcolor="#a0a0a0" stroked="f"/>
        </w:pict>
      </w:r>
    </w:p>
    <w:p w14:paraId="18D6FFDD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🔄</w:t>
      </w:r>
      <w:r w:rsidRPr="00542A0A">
        <w:rPr>
          <w:b/>
          <w:bCs/>
        </w:rPr>
        <w:t xml:space="preserve"> Change Control Process</w:t>
      </w:r>
    </w:p>
    <w:p w14:paraId="0B2272BE" w14:textId="77777777" w:rsidR="00542A0A" w:rsidRPr="00542A0A" w:rsidRDefault="00542A0A" w:rsidP="00542A0A">
      <w:r w:rsidRPr="00542A0A">
        <w:t xml:space="preserve">Projects change. But uncontrolled change = chaos. That’s where </w:t>
      </w:r>
      <w:r w:rsidRPr="00542A0A">
        <w:rPr>
          <w:b/>
          <w:bCs/>
        </w:rPr>
        <w:t>Change Control</w:t>
      </w:r>
      <w:r w:rsidRPr="00542A0A">
        <w:t xml:space="preserve"> comes in.</w:t>
      </w:r>
    </w:p>
    <w:p w14:paraId="43989201" w14:textId="77777777" w:rsidR="00542A0A" w:rsidRPr="00542A0A" w:rsidRDefault="00542A0A" w:rsidP="00542A0A">
      <w:pPr>
        <w:rPr>
          <w:b/>
          <w:bCs/>
        </w:rPr>
      </w:pPr>
      <w:r w:rsidRPr="00542A0A">
        <w:rPr>
          <w:b/>
          <w:bCs/>
        </w:rPr>
        <w:t>Steps for Managing Change:</w:t>
      </w:r>
    </w:p>
    <w:p w14:paraId="4F2605EE" w14:textId="77777777" w:rsidR="00542A0A" w:rsidRPr="00542A0A" w:rsidRDefault="00542A0A" w:rsidP="00542A0A">
      <w:pPr>
        <w:numPr>
          <w:ilvl w:val="0"/>
          <w:numId w:val="3"/>
        </w:numPr>
      </w:pPr>
      <w:r w:rsidRPr="00542A0A">
        <w:rPr>
          <w:b/>
          <w:bCs/>
        </w:rPr>
        <w:lastRenderedPageBreak/>
        <w:t>Submit a Change Request</w:t>
      </w:r>
      <w:r w:rsidRPr="00542A0A">
        <w:t xml:space="preserve"> – Documented and specific</w:t>
      </w:r>
    </w:p>
    <w:p w14:paraId="00BE65F0" w14:textId="77777777" w:rsidR="00542A0A" w:rsidRPr="00542A0A" w:rsidRDefault="00542A0A" w:rsidP="00542A0A">
      <w:pPr>
        <w:numPr>
          <w:ilvl w:val="0"/>
          <w:numId w:val="3"/>
        </w:numPr>
      </w:pPr>
      <w:r w:rsidRPr="00542A0A">
        <w:rPr>
          <w:b/>
          <w:bCs/>
        </w:rPr>
        <w:t>Evaluate Impact</w:t>
      </w:r>
      <w:r w:rsidRPr="00542A0A">
        <w:t xml:space="preserve"> – Cost, scope, schedule, risk</w:t>
      </w:r>
    </w:p>
    <w:p w14:paraId="23595FF0" w14:textId="77777777" w:rsidR="00542A0A" w:rsidRPr="00542A0A" w:rsidRDefault="00542A0A" w:rsidP="00542A0A">
      <w:pPr>
        <w:numPr>
          <w:ilvl w:val="0"/>
          <w:numId w:val="3"/>
        </w:numPr>
      </w:pPr>
      <w:r w:rsidRPr="00542A0A">
        <w:rPr>
          <w:b/>
          <w:bCs/>
        </w:rPr>
        <w:t>Review with Change Control Board (CCB)</w:t>
      </w:r>
      <w:r w:rsidRPr="00542A0A">
        <w:t xml:space="preserve"> – If applicable</w:t>
      </w:r>
    </w:p>
    <w:p w14:paraId="36C2330F" w14:textId="77777777" w:rsidR="00542A0A" w:rsidRPr="00542A0A" w:rsidRDefault="00542A0A" w:rsidP="00542A0A">
      <w:pPr>
        <w:numPr>
          <w:ilvl w:val="0"/>
          <w:numId w:val="3"/>
        </w:numPr>
      </w:pPr>
      <w:r w:rsidRPr="00542A0A">
        <w:rPr>
          <w:b/>
          <w:bCs/>
        </w:rPr>
        <w:t>Approve or Reject</w:t>
      </w:r>
    </w:p>
    <w:p w14:paraId="532DA69E" w14:textId="77777777" w:rsidR="00542A0A" w:rsidRPr="00542A0A" w:rsidRDefault="00542A0A" w:rsidP="00542A0A">
      <w:pPr>
        <w:numPr>
          <w:ilvl w:val="0"/>
          <w:numId w:val="3"/>
        </w:numPr>
      </w:pPr>
      <w:r w:rsidRPr="00542A0A">
        <w:rPr>
          <w:b/>
          <w:bCs/>
        </w:rPr>
        <w:t>Update Plans and Communicate</w:t>
      </w:r>
    </w:p>
    <w:p w14:paraId="195DED98" w14:textId="77777777" w:rsidR="00542A0A" w:rsidRPr="00542A0A" w:rsidRDefault="00542A0A" w:rsidP="00542A0A">
      <w:r w:rsidRPr="00542A0A">
        <w:rPr>
          <w:rFonts w:ascii="Segoe UI Emoji" w:hAnsi="Segoe UI Emoji" w:cs="Segoe UI Emoji"/>
        </w:rPr>
        <w:t>📌</w:t>
      </w:r>
      <w:r w:rsidRPr="00542A0A">
        <w:t xml:space="preserve"> </w:t>
      </w:r>
      <w:r w:rsidRPr="00542A0A">
        <w:rPr>
          <w:i/>
          <w:iCs/>
        </w:rPr>
        <w:t>All changes must be formally logged and traceable.</w:t>
      </w:r>
    </w:p>
    <w:p w14:paraId="43708CCD" w14:textId="77777777" w:rsidR="00542A0A" w:rsidRPr="00542A0A" w:rsidRDefault="00542A0A" w:rsidP="00542A0A">
      <w:r w:rsidRPr="00542A0A">
        <w:pict w14:anchorId="2C7A88EE">
          <v:rect id="_x0000_i1096" style="width:0;height:1.5pt" o:hralign="center" o:hrstd="t" o:hr="t" fillcolor="#a0a0a0" stroked="f"/>
        </w:pict>
      </w:r>
    </w:p>
    <w:p w14:paraId="4FD6713C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🛡️</w:t>
      </w:r>
      <w:r w:rsidRPr="00542A0A">
        <w:rPr>
          <w:b/>
          <w:bCs/>
        </w:rPr>
        <w:t xml:space="preserve"> Risk Monitoring and Mitigation</w:t>
      </w:r>
    </w:p>
    <w:p w14:paraId="70C2DFB0" w14:textId="77777777" w:rsidR="00542A0A" w:rsidRPr="00542A0A" w:rsidRDefault="00542A0A" w:rsidP="00542A0A">
      <w:r w:rsidRPr="00542A0A">
        <w:t>Remember your Risk Register? Now’s the time to revisit and adjust.</w:t>
      </w:r>
    </w:p>
    <w:p w14:paraId="7F0C5B6B" w14:textId="77777777" w:rsidR="00542A0A" w:rsidRPr="00542A0A" w:rsidRDefault="00542A0A" w:rsidP="00542A0A">
      <w:pPr>
        <w:rPr>
          <w:b/>
          <w:bCs/>
        </w:rPr>
      </w:pPr>
      <w:r w:rsidRPr="00542A0A">
        <w:rPr>
          <w:b/>
          <w:bCs/>
        </w:rPr>
        <w:t>Best Practices:</w:t>
      </w:r>
    </w:p>
    <w:p w14:paraId="181C1B13" w14:textId="77777777" w:rsidR="00542A0A" w:rsidRPr="00542A0A" w:rsidRDefault="00542A0A" w:rsidP="00542A0A">
      <w:pPr>
        <w:numPr>
          <w:ilvl w:val="0"/>
          <w:numId w:val="4"/>
        </w:numPr>
      </w:pPr>
      <w:r w:rsidRPr="00542A0A">
        <w:t>Review risk status weekly</w:t>
      </w:r>
    </w:p>
    <w:p w14:paraId="09475D7B" w14:textId="77777777" w:rsidR="00542A0A" w:rsidRPr="00542A0A" w:rsidRDefault="00542A0A" w:rsidP="00542A0A">
      <w:pPr>
        <w:numPr>
          <w:ilvl w:val="0"/>
          <w:numId w:val="4"/>
        </w:numPr>
      </w:pPr>
      <w:r w:rsidRPr="00542A0A">
        <w:t>Monitor for new risks that emerge</w:t>
      </w:r>
    </w:p>
    <w:p w14:paraId="11D9E64B" w14:textId="77777777" w:rsidR="00542A0A" w:rsidRPr="00542A0A" w:rsidRDefault="00542A0A" w:rsidP="00542A0A">
      <w:pPr>
        <w:numPr>
          <w:ilvl w:val="0"/>
          <w:numId w:val="4"/>
        </w:numPr>
      </w:pPr>
      <w:r w:rsidRPr="00542A0A">
        <w:t>Track effectiveness of mitigation strategies</w:t>
      </w:r>
    </w:p>
    <w:p w14:paraId="6F647DF8" w14:textId="77777777" w:rsidR="00542A0A" w:rsidRPr="00542A0A" w:rsidRDefault="00542A0A" w:rsidP="00542A0A">
      <w:pPr>
        <w:numPr>
          <w:ilvl w:val="0"/>
          <w:numId w:val="4"/>
        </w:numPr>
      </w:pPr>
      <w:r w:rsidRPr="00542A0A">
        <w:t>Escalate major issues early</w:t>
      </w:r>
    </w:p>
    <w:p w14:paraId="7D41922B" w14:textId="77777777" w:rsidR="00542A0A" w:rsidRPr="00542A0A" w:rsidRDefault="00542A0A" w:rsidP="00542A0A">
      <w:r w:rsidRPr="00542A0A">
        <w:rPr>
          <w:rFonts w:ascii="Segoe UI Emoji" w:hAnsi="Segoe UI Emoji" w:cs="Segoe UI Emoji"/>
        </w:rPr>
        <w:t>🎯</w:t>
      </w:r>
      <w:r w:rsidRPr="00542A0A">
        <w:t xml:space="preserve"> Risk is a living element—treat it as such.</w:t>
      </w:r>
    </w:p>
    <w:p w14:paraId="57917E38" w14:textId="77777777" w:rsidR="00542A0A" w:rsidRPr="00542A0A" w:rsidRDefault="00542A0A" w:rsidP="00542A0A">
      <w:r w:rsidRPr="00542A0A">
        <w:pict w14:anchorId="73E3DD3D">
          <v:rect id="_x0000_i1097" style="width:0;height:1.5pt" o:hralign="center" o:hrstd="t" o:hr="t" fillcolor="#a0a0a0" stroked="f"/>
        </w:pict>
      </w:r>
    </w:p>
    <w:p w14:paraId="03A41B44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📈</w:t>
      </w:r>
      <w:r w:rsidRPr="00542A0A">
        <w:rPr>
          <w:b/>
          <w:bCs/>
        </w:rPr>
        <w:t xml:space="preserve"> Using Dashboards and Reports</w:t>
      </w:r>
    </w:p>
    <w:p w14:paraId="49B6A8EA" w14:textId="77777777" w:rsidR="00542A0A" w:rsidRPr="00542A0A" w:rsidRDefault="00542A0A" w:rsidP="00542A0A">
      <w:r w:rsidRPr="00542A0A">
        <w:t>Transparency builds trust. Use tools that make status updates visual and digestible.</w:t>
      </w:r>
    </w:p>
    <w:p w14:paraId="7F7AEF19" w14:textId="77777777" w:rsidR="00542A0A" w:rsidRPr="00542A0A" w:rsidRDefault="00542A0A" w:rsidP="00542A0A">
      <w:pPr>
        <w:rPr>
          <w:b/>
          <w:bCs/>
        </w:rPr>
      </w:pPr>
      <w:r w:rsidRPr="00542A0A">
        <w:rPr>
          <w:b/>
          <w:bCs/>
        </w:rPr>
        <w:t>Tools for Real-Time Monitoring: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6"/>
        <w:gridCol w:w="3643"/>
      </w:tblGrid>
      <w:tr w:rsidR="00542A0A" w:rsidRPr="00542A0A" w14:paraId="1140D7B4" w14:textId="77777777" w:rsidTr="00542A0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A3386F9" w14:textId="77777777" w:rsidR="00542A0A" w:rsidRPr="00542A0A" w:rsidRDefault="00542A0A" w:rsidP="00542A0A">
            <w:pPr>
              <w:rPr>
                <w:b/>
                <w:bCs/>
              </w:rPr>
            </w:pPr>
            <w:r w:rsidRPr="00542A0A">
              <w:rPr>
                <w:b/>
                <w:bCs/>
              </w:rPr>
              <w:t>Tool</w:t>
            </w:r>
          </w:p>
        </w:tc>
        <w:tc>
          <w:tcPr>
            <w:tcW w:w="0" w:type="auto"/>
            <w:vAlign w:val="center"/>
            <w:hideMark/>
          </w:tcPr>
          <w:p w14:paraId="15CDBFB9" w14:textId="77777777" w:rsidR="00542A0A" w:rsidRPr="00542A0A" w:rsidRDefault="00542A0A" w:rsidP="00542A0A">
            <w:pPr>
              <w:rPr>
                <w:b/>
                <w:bCs/>
              </w:rPr>
            </w:pPr>
            <w:r w:rsidRPr="00542A0A">
              <w:rPr>
                <w:b/>
                <w:bCs/>
              </w:rPr>
              <w:t>Use Case</w:t>
            </w:r>
          </w:p>
        </w:tc>
      </w:tr>
      <w:tr w:rsidR="00542A0A" w:rsidRPr="00542A0A" w14:paraId="10D487B8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9FD068" w14:textId="77777777" w:rsidR="00542A0A" w:rsidRPr="00542A0A" w:rsidRDefault="00542A0A" w:rsidP="00542A0A">
            <w:r w:rsidRPr="00542A0A">
              <w:rPr>
                <w:b/>
                <w:bCs/>
              </w:rPr>
              <w:t>Power BI / Tableau</w:t>
            </w:r>
          </w:p>
        </w:tc>
        <w:tc>
          <w:tcPr>
            <w:tcW w:w="0" w:type="auto"/>
            <w:vAlign w:val="center"/>
            <w:hideMark/>
          </w:tcPr>
          <w:p w14:paraId="310B1294" w14:textId="77777777" w:rsidR="00542A0A" w:rsidRPr="00542A0A" w:rsidRDefault="00542A0A" w:rsidP="00542A0A">
            <w:r w:rsidRPr="00542A0A">
              <w:t>Live KPI dashboards</w:t>
            </w:r>
          </w:p>
        </w:tc>
      </w:tr>
      <w:tr w:rsidR="00542A0A" w:rsidRPr="00542A0A" w14:paraId="4F7CD0DD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674A0D" w14:textId="77777777" w:rsidR="00542A0A" w:rsidRPr="00542A0A" w:rsidRDefault="00542A0A" w:rsidP="00542A0A">
            <w:r w:rsidRPr="00542A0A">
              <w:rPr>
                <w:b/>
                <w:bCs/>
              </w:rPr>
              <w:t xml:space="preserve">Asana / </w:t>
            </w:r>
            <w:proofErr w:type="spellStart"/>
            <w:r w:rsidRPr="00542A0A">
              <w:rPr>
                <w:b/>
                <w:bCs/>
              </w:rPr>
              <w:t>ClickUp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990B501" w14:textId="77777777" w:rsidR="00542A0A" w:rsidRPr="00542A0A" w:rsidRDefault="00542A0A" w:rsidP="00542A0A">
            <w:r w:rsidRPr="00542A0A">
              <w:t>Task and milestone tracking</w:t>
            </w:r>
          </w:p>
        </w:tc>
      </w:tr>
      <w:tr w:rsidR="00542A0A" w:rsidRPr="00542A0A" w14:paraId="39B71BFF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657E8A" w14:textId="77777777" w:rsidR="00542A0A" w:rsidRPr="00542A0A" w:rsidRDefault="00542A0A" w:rsidP="00542A0A">
            <w:r w:rsidRPr="00542A0A">
              <w:rPr>
                <w:b/>
                <w:bCs/>
              </w:rPr>
              <w:t>Smartsheet</w:t>
            </w:r>
          </w:p>
        </w:tc>
        <w:tc>
          <w:tcPr>
            <w:tcW w:w="0" w:type="auto"/>
            <w:vAlign w:val="center"/>
            <w:hideMark/>
          </w:tcPr>
          <w:p w14:paraId="0AB415DB" w14:textId="77777777" w:rsidR="00542A0A" w:rsidRPr="00542A0A" w:rsidRDefault="00542A0A" w:rsidP="00542A0A">
            <w:r w:rsidRPr="00542A0A">
              <w:t>Integrated Gantt + reporting</w:t>
            </w:r>
          </w:p>
        </w:tc>
      </w:tr>
      <w:tr w:rsidR="00542A0A" w:rsidRPr="00542A0A" w14:paraId="489821DA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B9E144" w14:textId="77777777" w:rsidR="00542A0A" w:rsidRPr="00542A0A" w:rsidRDefault="00542A0A" w:rsidP="00542A0A">
            <w:r w:rsidRPr="00542A0A">
              <w:rPr>
                <w:b/>
                <w:bCs/>
              </w:rPr>
              <w:t>Excel / Google Sheets</w:t>
            </w:r>
          </w:p>
        </w:tc>
        <w:tc>
          <w:tcPr>
            <w:tcW w:w="0" w:type="auto"/>
            <w:vAlign w:val="center"/>
            <w:hideMark/>
          </w:tcPr>
          <w:p w14:paraId="3603BDE1" w14:textId="77777777" w:rsidR="00542A0A" w:rsidRPr="00542A0A" w:rsidRDefault="00542A0A" w:rsidP="00542A0A">
            <w:r w:rsidRPr="00542A0A">
              <w:t>Custom tracking &amp; calculations</w:t>
            </w:r>
          </w:p>
        </w:tc>
      </w:tr>
      <w:tr w:rsidR="00542A0A" w:rsidRPr="00542A0A" w14:paraId="26869D94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577C1E" w14:textId="77777777" w:rsidR="00542A0A" w:rsidRPr="00542A0A" w:rsidRDefault="00542A0A" w:rsidP="00542A0A">
            <w:r w:rsidRPr="00542A0A">
              <w:rPr>
                <w:b/>
                <w:bCs/>
              </w:rPr>
              <w:lastRenderedPageBreak/>
              <w:t>Weekly Reports</w:t>
            </w:r>
          </w:p>
        </w:tc>
        <w:tc>
          <w:tcPr>
            <w:tcW w:w="0" w:type="auto"/>
            <w:vAlign w:val="center"/>
            <w:hideMark/>
          </w:tcPr>
          <w:p w14:paraId="2A414F29" w14:textId="77777777" w:rsidR="00542A0A" w:rsidRPr="00542A0A" w:rsidRDefault="00542A0A" w:rsidP="00542A0A">
            <w:r w:rsidRPr="00542A0A">
              <w:t>Summary of progress, risks, issues</w:t>
            </w:r>
          </w:p>
        </w:tc>
      </w:tr>
    </w:tbl>
    <w:p w14:paraId="15580DC3" w14:textId="77777777" w:rsidR="00542A0A" w:rsidRPr="00542A0A" w:rsidRDefault="00542A0A" w:rsidP="00542A0A">
      <w:r w:rsidRPr="00542A0A">
        <w:pict w14:anchorId="07AB51A5">
          <v:rect id="_x0000_i1098" style="width:0;height:1.5pt" o:hralign="center" o:hrstd="t" o:hr="t" fillcolor="#a0a0a0" stroked="f"/>
        </w:pict>
      </w:r>
    </w:p>
    <w:p w14:paraId="6E14A0E4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🧠</w:t>
      </w:r>
      <w:r w:rsidRPr="00542A0A">
        <w:rPr>
          <w:b/>
          <w:bCs/>
        </w:rPr>
        <w:t xml:space="preserve"> Common Issues and How to Fix Them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8"/>
        <w:gridCol w:w="4707"/>
      </w:tblGrid>
      <w:tr w:rsidR="00542A0A" w:rsidRPr="00542A0A" w14:paraId="68EB2216" w14:textId="77777777" w:rsidTr="00542A0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86D4DBB" w14:textId="77777777" w:rsidR="00542A0A" w:rsidRPr="00542A0A" w:rsidRDefault="00542A0A" w:rsidP="00542A0A">
            <w:pPr>
              <w:rPr>
                <w:b/>
                <w:bCs/>
              </w:rPr>
            </w:pPr>
            <w:r w:rsidRPr="00542A0A">
              <w:rPr>
                <w:b/>
                <w:bCs/>
              </w:rPr>
              <w:t>Issue</w:t>
            </w:r>
          </w:p>
        </w:tc>
        <w:tc>
          <w:tcPr>
            <w:tcW w:w="0" w:type="auto"/>
            <w:vAlign w:val="center"/>
            <w:hideMark/>
          </w:tcPr>
          <w:p w14:paraId="044BBF00" w14:textId="77777777" w:rsidR="00542A0A" w:rsidRPr="00542A0A" w:rsidRDefault="00542A0A" w:rsidP="00542A0A">
            <w:pPr>
              <w:rPr>
                <w:b/>
                <w:bCs/>
              </w:rPr>
            </w:pPr>
            <w:r w:rsidRPr="00542A0A">
              <w:rPr>
                <w:b/>
                <w:bCs/>
              </w:rPr>
              <w:t>Fix</w:t>
            </w:r>
          </w:p>
        </w:tc>
      </w:tr>
      <w:tr w:rsidR="00542A0A" w:rsidRPr="00542A0A" w14:paraId="4A168B69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87A3F3" w14:textId="77777777" w:rsidR="00542A0A" w:rsidRPr="00542A0A" w:rsidRDefault="00542A0A" w:rsidP="00542A0A">
            <w:r w:rsidRPr="00542A0A">
              <w:rPr>
                <w:b/>
                <w:bCs/>
              </w:rPr>
              <w:t>Scope Creep</w:t>
            </w:r>
          </w:p>
        </w:tc>
        <w:tc>
          <w:tcPr>
            <w:tcW w:w="0" w:type="auto"/>
            <w:vAlign w:val="center"/>
            <w:hideMark/>
          </w:tcPr>
          <w:p w14:paraId="31A961B8" w14:textId="77777777" w:rsidR="00542A0A" w:rsidRPr="00542A0A" w:rsidRDefault="00542A0A" w:rsidP="00542A0A">
            <w:r w:rsidRPr="00542A0A">
              <w:t>Enforce formal change control</w:t>
            </w:r>
          </w:p>
        </w:tc>
      </w:tr>
      <w:tr w:rsidR="00542A0A" w:rsidRPr="00542A0A" w14:paraId="57FDB219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EF247E" w14:textId="77777777" w:rsidR="00542A0A" w:rsidRPr="00542A0A" w:rsidRDefault="00542A0A" w:rsidP="00542A0A">
            <w:r w:rsidRPr="00542A0A">
              <w:rPr>
                <w:b/>
                <w:bCs/>
              </w:rPr>
              <w:t>Budget Overruns</w:t>
            </w:r>
          </w:p>
        </w:tc>
        <w:tc>
          <w:tcPr>
            <w:tcW w:w="0" w:type="auto"/>
            <w:vAlign w:val="center"/>
            <w:hideMark/>
          </w:tcPr>
          <w:p w14:paraId="3A57DE73" w14:textId="77777777" w:rsidR="00542A0A" w:rsidRPr="00542A0A" w:rsidRDefault="00542A0A" w:rsidP="00542A0A">
            <w:r w:rsidRPr="00542A0A">
              <w:t>Re-forecast and review resource allocations</w:t>
            </w:r>
          </w:p>
        </w:tc>
      </w:tr>
      <w:tr w:rsidR="00542A0A" w:rsidRPr="00542A0A" w14:paraId="31138BF0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A65E7F" w14:textId="77777777" w:rsidR="00542A0A" w:rsidRPr="00542A0A" w:rsidRDefault="00542A0A" w:rsidP="00542A0A">
            <w:r w:rsidRPr="00542A0A">
              <w:rPr>
                <w:b/>
                <w:bCs/>
              </w:rPr>
              <w:t>Missed Milestones</w:t>
            </w:r>
          </w:p>
        </w:tc>
        <w:tc>
          <w:tcPr>
            <w:tcW w:w="0" w:type="auto"/>
            <w:vAlign w:val="center"/>
            <w:hideMark/>
          </w:tcPr>
          <w:p w14:paraId="1B83F9D1" w14:textId="77777777" w:rsidR="00542A0A" w:rsidRPr="00542A0A" w:rsidRDefault="00542A0A" w:rsidP="00542A0A">
            <w:r w:rsidRPr="00542A0A">
              <w:t>Reassess dependencies, adjust timeline</w:t>
            </w:r>
          </w:p>
        </w:tc>
      </w:tr>
      <w:tr w:rsidR="00542A0A" w:rsidRPr="00542A0A" w14:paraId="3DD5670F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EC34D4" w14:textId="77777777" w:rsidR="00542A0A" w:rsidRPr="00542A0A" w:rsidRDefault="00542A0A" w:rsidP="00542A0A">
            <w:r w:rsidRPr="00542A0A">
              <w:rPr>
                <w:b/>
                <w:bCs/>
              </w:rPr>
              <w:t>Low Morale</w:t>
            </w:r>
          </w:p>
        </w:tc>
        <w:tc>
          <w:tcPr>
            <w:tcW w:w="0" w:type="auto"/>
            <w:vAlign w:val="center"/>
            <w:hideMark/>
          </w:tcPr>
          <w:p w14:paraId="61B37D29" w14:textId="77777777" w:rsidR="00542A0A" w:rsidRPr="00542A0A" w:rsidRDefault="00542A0A" w:rsidP="00542A0A">
            <w:proofErr w:type="gramStart"/>
            <w:r w:rsidRPr="00542A0A">
              <w:t>Celebrate</w:t>
            </w:r>
            <w:proofErr w:type="gramEnd"/>
            <w:r w:rsidRPr="00542A0A">
              <w:t xml:space="preserve"> wins, clarify goals, engage team</w:t>
            </w:r>
          </w:p>
        </w:tc>
      </w:tr>
      <w:tr w:rsidR="00542A0A" w:rsidRPr="00542A0A" w14:paraId="76A85072" w14:textId="77777777" w:rsidTr="00542A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DF8A22" w14:textId="77777777" w:rsidR="00542A0A" w:rsidRPr="00542A0A" w:rsidRDefault="00542A0A" w:rsidP="00542A0A">
            <w:r w:rsidRPr="00542A0A">
              <w:rPr>
                <w:b/>
                <w:bCs/>
              </w:rPr>
              <w:t>Inaccurate Tracking</w:t>
            </w:r>
          </w:p>
        </w:tc>
        <w:tc>
          <w:tcPr>
            <w:tcW w:w="0" w:type="auto"/>
            <w:vAlign w:val="center"/>
            <w:hideMark/>
          </w:tcPr>
          <w:p w14:paraId="20C31278" w14:textId="77777777" w:rsidR="00542A0A" w:rsidRPr="00542A0A" w:rsidRDefault="00542A0A" w:rsidP="00542A0A">
            <w:r w:rsidRPr="00542A0A">
              <w:t>Centralize updates and use automation tools</w:t>
            </w:r>
          </w:p>
        </w:tc>
      </w:tr>
    </w:tbl>
    <w:p w14:paraId="322310DD" w14:textId="77777777" w:rsidR="00542A0A" w:rsidRPr="00542A0A" w:rsidRDefault="00542A0A" w:rsidP="00542A0A">
      <w:r w:rsidRPr="00542A0A">
        <w:pict w14:anchorId="5267CA62">
          <v:rect id="_x0000_i1099" style="width:0;height:1.5pt" o:hralign="center" o:hrstd="t" o:hr="t" fillcolor="#a0a0a0" stroked="f"/>
        </w:pict>
      </w:r>
    </w:p>
    <w:p w14:paraId="064AB40C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🧰</w:t>
      </w:r>
      <w:r w:rsidRPr="00542A0A">
        <w:rPr>
          <w:b/>
          <w:bCs/>
        </w:rPr>
        <w:t xml:space="preserve"> Templates &amp; Tools You Can Use</w:t>
      </w:r>
    </w:p>
    <w:p w14:paraId="7AE9E7F4" w14:textId="77777777" w:rsidR="00542A0A" w:rsidRPr="00542A0A" w:rsidRDefault="00542A0A" w:rsidP="00542A0A">
      <w:pPr>
        <w:numPr>
          <w:ilvl w:val="0"/>
          <w:numId w:val="5"/>
        </w:numPr>
      </w:pPr>
      <w:r w:rsidRPr="00542A0A">
        <w:rPr>
          <w:b/>
          <w:bCs/>
        </w:rPr>
        <w:t>Change Request Log</w:t>
      </w:r>
    </w:p>
    <w:p w14:paraId="7A74734C" w14:textId="77777777" w:rsidR="00542A0A" w:rsidRPr="00542A0A" w:rsidRDefault="00542A0A" w:rsidP="00542A0A">
      <w:pPr>
        <w:numPr>
          <w:ilvl w:val="0"/>
          <w:numId w:val="5"/>
        </w:numPr>
      </w:pPr>
      <w:r w:rsidRPr="00542A0A">
        <w:rPr>
          <w:b/>
          <w:bCs/>
        </w:rPr>
        <w:t>Weekly Status Report Template</w:t>
      </w:r>
    </w:p>
    <w:p w14:paraId="60782DF5" w14:textId="77777777" w:rsidR="00542A0A" w:rsidRPr="00542A0A" w:rsidRDefault="00542A0A" w:rsidP="00542A0A">
      <w:pPr>
        <w:numPr>
          <w:ilvl w:val="0"/>
          <w:numId w:val="5"/>
        </w:numPr>
      </w:pPr>
      <w:r w:rsidRPr="00542A0A">
        <w:rPr>
          <w:b/>
          <w:bCs/>
        </w:rPr>
        <w:t>KPI Tracker (Excel/Sheets)</w:t>
      </w:r>
    </w:p>
    <w:p w14:paraId="7D87F9E0" w14:textId="77777777" w:rsidR="00542A0A" w:rsidRPr="00542A0A" w:rsidRDefault="00542A0A" w:rsidP="00542A0A">
      <w:pPr>
        <w:numPr>
          <w:ilvl w:val="0"/>
          <w:numId w:val="5"/>
        </w:numPr>
      </w:pPr>
      <w:r w:rsidRPr="00542A0A">
        <w:rPr>
          <w:b/>
          <w:bCs/>
        </w:rPr>
        <w:t>Risk Register with RAG Status</w:t>
      </w:r>
    </w:p>
    <w:p w14:paraId="6489F977" w14:textId="77777777" w:rsidR="00542A0A" w:rsidRPr="00542A0A" w:rsidRDefault="00542A0A" w:rsidP="00542A0A">
      <w:pPr>
        <w:numPr>
          <w:ilvl w:val="0"/>
          <w:numId w:val="5"/>
        </w:numPr>
      </w:pPr>
      <w:r w:rsidRPr="00542A0A">
        <w:rPr>
          <w:b/>
          <w:bCs/>
        </w:rPr>
        <w:t>EVM Calculation Sheet</w:t>
      </w:r>
    </w:p>
    <w:p w14:paraId="1C342412" w14:textId="77777777" w:rsidR="00542A0A" w:rsidRPr="00542A0A" w:rsidRDefault="00542A0A" w:rsidP="00542A0A">
      <w:r w:rsidRPr="00542A0A">
        <w:rPr>
          <w:rFonts w:ascii="Segoe UI Emoji" w:hAnsi="Segoe UI Emoji" w:cs="Segoe UI Emoji"/>
        </w:rPr>
        <w:t>📥</w:t>
      </w:r>
      <w:r w:rsidRPr="00542A0A">
        <w:t xml:space="preserve"> Download these from </w:t>
      </w:r>
      <w:proofErr w:type="spellStart"/>
      <w:r w:rsidRPr="00542A0A">
        <w:t>StarGlobal.Online</w:t>
      </w:r>
      <w:proofErr w:type="spellEnd"/>
      <w:r w:rsidRPr="00542A0A">
        <w:t>/Resources</w:t>
      </w:r>
    </w:p>
    <w:p w14:paraId="17589837" w14:textId="77777777" w:rsidR="00542A0A" w:rsidRPr="00542A0A" w:rsidRDefault="00542A0A" w:rsidP="00542A0A">
      <w:r w:rsidRPr="00542A0A">
        <w:pict w14:anchorId="72CBE837">
          <v:rect id="_x0000_i1100" style="width:0;height:1.5pt" o:hralign="center" o:hrstd="t" o:hr="t" fillcolor="#a0a0a0" stroked="f"/>
        </w:pict>
      </w:r>
    </w:p>
    <w:p w14:paraId="3CD42902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✅</w:t>
      </w:r>
      <w:r w:rsidRPr="00542A0A">
        <w:rPr>
          <w:b/>
          <w:bCs/>
        </w:rPr>
        <w:t xml:space="preserve"> Quick Recap</w:t>
      </w:r>
    </w:p>
    <w:p w14:paraId="3235FFF4" w14:textId="77777777" w:rsidR="00542A0A" w:rsidRPr="00542A0A" w:rsidRDefault="00542A0A" w:rsidP="00542A0A">
      <w:pPr>
        <w:numPr>
          <w:ilvl w:val="0"/>
          <w:numId w:val="6"/>
        </w:numPr>
      </w:pPr>
      <w:r w:rsidRPr="00542A0A">
        <w:t>Monitoring = tracking. Controlling = adjusting.</w:t>
      </w:r>
    </w:p>
    <w:p w14:paraId="5CA8FF64" w14:textId="77777777" w:rsidR="00542A0A" w:rsidRPr="00542A0A" w:rsidRDefault="00542A0A" w:rsidP="00542A0A">
      <w:pPr>
        <w:numPr>
          <w:ilvl w:val="0"/>
          <w:numId w:val="6"/>
        </w:numPr>
      </w:pPr>
      <w:r w:rsidRPr="00542A0A">
        <w:t>Use KPIs, EVM, and risk tools to keep projects in control.</w:t>
      </w:r>
    </w:p>
    <w:p w14:paraId="5A5A91AB" w14:textId="77777777" w:rsidR="00542A0A" w:rsidRPr="00542A0A" w:rsidRDefault="00542A0A" w:rsidP="00542A0A">
      <w:pPr>
        <w:numPr>
          <w:ilvl w:val="0"/>
          <w:numId w:val="6"/>
        </w:numPr>
      </w:pPr>
      <w:r w:rsidRPr="00542A0A">
        <w:t>Implement formal change control to stay aligned and accountable.</w:t>
      </w:r>
    </w:p>
    <w:p w14:paraId="5F932E00" w14:textId="77777777" w:rsidR="00542A0A" w:rsidRPr="00542A0A" w:rsidRDefault="00542A0A" w:rsidP="00542A0A">
      <w:pPr>
        <w:numPr>
          <w:ilvl w:val="0"/>
          <w:numId w:val="6"/>
        </w:numPr>
      </w:pPr>
      <w:r w:rsidRPr="00542A0A">
        <w:t>Transparent, consistent reporting builds stakeholder trust.</w:t>
      </w:r>
    </w:p>
    <w:p w14:paraId="2C58B0E2" w14:textId="77777777" w:rsidR="00542A0A" w:rsidRPr="00542A0A" w:rsidRDefault="00542A0A" w:rsidP="00542A0A">
      <w:r w:rsidRPr="00542A0A">
        <w:lastRenderedPageBreak/>
        <w:pict w14:anchorId="13988549">
          <v:rect id="_x0000_i1101" style="width:0;height:1.5pt" o:hralign="center" o:hrstd="t" o:hr="t" fillcolor="#a0a0a0" stroked="f"/>
        </w:pict>
      </w:r>
    </w:p>
    <w:p w14:paraId="6186A3BE" w14:textId="77777777" w:rsidR="00542A0A" w:rsidRPr="00542A0A" w:rsidRDefault="00542A0A" w:rsidP="00542A0A">
      <w:pPr>
        <w:rPr>
          <w:b/>
          <w:bCs/>
        </w:rPr>
      </w:pPr>
      <w:r w:rsidRPr="00542A0A">
        <w:rPr>
          <w:rFonts w:ascii="Segoe UI Emoji" w:hAnsi="Segoe UI Emoji" w:cs="Segoe UI Emoji"/>
          <w:b/>
          <w:bCs/>
        </w:rPr>
        <w:t>📘</w:t>
      </w:r>
      <w:r w:rsidRPr="00542A0A">
        <w:rPr>
          <w:b/>
          <w:bCs/>
        </w:rPr>
        <w:t xml:space="preserve"> Reflection Questions</w:t>
      </w:r>
    </w:p>
    <w:p w14:paraId="0544A178" w14:textId="77777777" w:rsidR="00542A0A" w:rsidRPr="00542A0A" w:rsidRDefault="00542A0A" w:rsidP="00542A0A">
      <w:pPr>
        <w:numPr>
          <w:ilvl w:val="0"/>
          <w:numId w:val="7"/>
        </w:numPr>
      </w:pPr>
      <w:r w:rsidRPr="00542A0A">
        <w:t>How would you explain CPI or SPI to a non-technical stakeholder?</w:t>
      </w:r>
    </w:p>
    <w:p w14:paraId="34F32C38" w14:textId="77777777" w:rsidR="00542A0A" w:rsidRPr="00542A0A" w:rsidRDefault="00542A0A" w:rsidP="00542A0A">
      <w:pPr>
        <w:numPr>
          <w:ilvl w:val="0"/>
          <w:numId w:val="7"/>
        </w:numPr>
      </w:pPr>
      <w:r w:rsidRPr="00542A0A">
        <w:t>What’s one change that derailed a past project you were part of?</w:t>
      </w:r>
    </w:p>
    <w:p w14:paraId="6FF43FF3" w14:textId="77777777" w:rsidR="00542A0A" w:rsidRPr="00542A0A" w:rsidRDefault="00542A0A" w:rsidP="00542A0A">
      <w:pPr>
        <w:numPr>
          <w:ilvl w:val="0"/>
          <w:numId w:val="7"/>
        </w:numPr>
      </w:pPr>
      <w:r w:rsidRPr="00542A0A">
        <w:t>What tool or process do you rely on most to monitor project progress?</w:t>
      </w:r>
    </w:p>
    <w:p w14:paraId="52350A39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2670"/>
    <w:multiLevelType w:val="multilevel"/>
    <w:tmpl w:val="91FCD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F2E6A"/>
    <w:multiLevelType w:val="multilevel"/>
    <w:tmpl w:val="BAE8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CB0FEF"/>
    <w:multiLevelType w:val="multilevel"/>
    <w:tmpl w:val="003A1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D0278F"/>
    <w:multiLevelType w:val="multilevel"/>
    <w:tmpl w:val="BCC45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C3D78"/>
    <w:multiLevelType w:val="multilevel"/>
    <w:tmpl w:val="AB3C8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175410"/>
    <w:multiLevelType w:val="multilevel"/>
    <w:tmpl w:val="6784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99108F"/>
    <w:multiLevelType w:val="multilevel"/>
    <w:tmpl w:val="E086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4347178">
    <w:abstractNumId w:val="5"/>
  </w:num>
  <w:num w:numId="2" w16cid:durableId="34669196">
    <w:abstractNumId w:val="2"/>
  </w:num>
  <w:num w:numId="3" w16cid:durableId="136144766">
    <w:abstractNumId w:val="3"/>
  </w:num>
  <w:num w:numId="4" w16cid:durableId="1556045707">
    <w:abstractNumId w:val="1"/>
  </w:num>
  <w:num w:numId="5" w16cid:durableId="1202204747">
    <w:abstractNumId w:val="0"/>
  </w:num>
  <w:num w:numId="6" w16cid:durableId="827134680">
    <w:abstractNumId w:val="6"/>
  </w:num>
  <w:num w:numId="7" w16cid:durableId="4741803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49"/>
    <w:rsid w:val="000516D7"/>
    <w:rsid w:val="003C0FCC"/>
    <w:rsid w:val="00542A0A"/>
    <w:rsid w:val="005568C0"/>
    <w:rsid w:val="005809FA"/>
    <w:rsid w:val="00AF6D02"/>
    <w:rsid w:val="00D54849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DCE22"/>
  <w15:chartTrackingRefBased/>
  <w15:docId w15:val="{EE9C2E52-9024-4164-874D-506231F9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4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4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4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4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4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4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4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4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4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4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4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4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4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4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4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4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4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4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4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4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4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4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4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48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9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0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567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2025-03-31T21:22:00Z</dcterms:created>
  <dcterms:modified xsi:type="dcterms:W3CDTF">2025-03-31T21:22:00Z</dcterms:modified>
</cp:coreProperties>
</file>